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2FFE" w14:textId="585D2842" w:rsidR="001F6C98" w:rsidRPr="0018039C" w:rsidRDefault="00FB3A9D" w:rsidP="00FB3A9D">
      <w:pPr>
        <w:jc w:val="center"/>
        <w:rPr>
          <w:rFonts w:ascii="Avenir Next LT Pro" w:hAnsi="Avenir Next LT Pro"/>
        </w:rPr>
      </w:pPr>
      <w:r w:rsidRPr="0018039C">
        <w:rPr>
          <w:rFonts w:ascii="Avenir Next LT Pro" w:hAnsi="Avenir Next LT Pro"/>
          <w:noProof/>
        </w:rPr>
        <w:drawing>
          <wp:inline distT="0" distB="0" distL="0" distR="0" wp14:anchorId="5DE78B41" wp14:editId="6A8701CE">
            <wp:extent cx="460144" cy="692150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82" cy="70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3F73" w14:textId="6BD19A3B" w:rsidR="00FB3A9D" w:rsidRPr="0018039C" w:rsidRDefault="00FB3A9D" w:rsidP="00FB3A9D">
      <w:pPr>
        <w:jc w:val="center"/>
        <w:rPr>
          <w:rFonts w:ascii="Avenir Next LT Pro" w:hAnsi="Avenir Next LT Pro"/>
          <w:b/>
          <w:bCs/>
          <w:sz w:val="28"/>
          <w:szCs w:val="28"/>
          <w:u w:val="single"/>
        </w:rPr>
      </w:pPr>
      <w:r w:rsidRPr="0018039C">
        <w:rPr>
          <w:rFonts w:ascii="Avenir Next LT Pro" w:hAnsi="Avenir Next LT Pro"/>
          <w:b/>
          <w:bCs/>
          <w:sz w:val="28"/>
          <w:szCs w:val="28"/>
          <w:u w:val="single"/>
        </w:rPr>
        <w:t>Training Record</w:t>
      </w:r>
    </w:p>
    <w:p w14:paraId="6316C0F1" w14:textId="7AF4D2F6" w:rsidR="00FB3A9D" w:rsidRPr="0018039C" w:rsidRDefault="00FB3A9D" w:rsidP="00FB3A9D">
      <w:pPr>
        <w:jc w:val="center"/>
        <w:rPr>
          <w:rFonts w:ascii="Avenir Next LT Pro" w:hAnsi="Avenir Next LT Pro"/>
          <w:u w:val="single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863"/>
        <w:gridCol w:w="315"/>
        <w:gridCol w:w="2083"/>
        <w:gridCol w:w="610"/>
        <w:gridCol w:w="1259"/>
        <w:gridCol w:w="578"/>
        <w:gridCol w:w="1376"/>
        <w:gridCol w:w="1646"/>
      </w:tblGrid>
      <w:tr w:rsidR="00967969" w:rsidRPr="0018039C" w14:paraId="68B83F2D" w14:textId="2960D951" w:rsidTr="00F709D8">
        <w:trPr>
          <w:trHeight w:val="517"/>
        </w:trPr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1C3C4167" w14:textId="59072B6C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867" w:type="dxa"/>
            <w:gridSpan w:val="7"/>
            <w:vAlign w:val="center"/>
          </w:tcPr>
          <w:p w14:paraId="037DC7C7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4D572FC1" w14:textId="67A78C06" w:rsidTr="00F709D8">
        <w:trPr>
          <w:trHeight w:val="408"/>
        </w:trPr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4731E62C" w14:textId="0319BB56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3008" w:type="dxa"/>
            <w:gridSpan w:val="3"/>
            <w:vAlign w:val="center"/>
          </w:tcPr>
          <w:p w14:paraId="554300F6" w14:textId="7FBC4A58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shd w:val="clear" w:color="auto" w:fill="BFBFBF" w:themeFill="background1" w:themeFillShade="BF"/>
            <w:vAlign w:val="center"/>
          </w:tcPr>
          <w:p w14:paraId="6591758F" w14:textId="757CFC5D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Induction Date:</w:t>
            </w:r>
          </w:p>
        </w:tc>
        <w:tc>
          <w:tcPr>
            <w:tcW w:w="3022" w:type="dxa"/>
            <w:gridSpan w:val="2"/>
            <w:vAlign w:val="center"/>
          </w:tcPr>
          <w:p w14:paraId="21B3B559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</w:tr>
      <w:tr w:rsidR="00967969" w:rsidRPr="0018039C" w14:paraId="3C3A35CA" w14:textId="7F74143B" w:rsidTr="00F709D8">
        <w:trPr>
          <w:trHeight w:val="416"/>
        </w:trPr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795A825A" w14:textId="2DA7BD80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Induction carried out by:</w:t>
            </w:r>
          </w:p>
        </w:tc>
        <w:tc>
          <w:tcPr>
            <w:tcW w:w="7867" w:type="dxa"/>
            <w:gridSpan w:val="7"/>
            <w:vAlign w:val="center"/>
          </w:tcPr>
          <w:p w14:paraId="7155B5CE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  <w:p w14:paraId="23390CA7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2D01D0BA" w14:textId="69E2DF1E" w:rsidTr="00F709D8">
        <w:trPr>
          <w:trHeight w:val="429"/>
        </w:trPr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7524FE2E" w14:textId="3F22B541" w:rsidR="00967969" w:rsidRPr="0018039C" w:rsidRDefault="00967969" w:rsidP="008431E8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Role/Key Tasks:</w:t>
            </w:r>
          </w:p>
        </w:tc>
        <w:tc>
          <w:tcPr>
            <w:tcW w:w="7867" w:type="dxa"/>
            <w:gridSpan w:val="7"/>
            <w:vAlign w:val="center"/>
          </w:tcPr>
          <w:p w14:paraId="3F96822D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4446895B" w14:textId="207C6650" w:rsidTr="00F709D8">
        <w:trPr>
          <w:trHeight w:val="429"/>
        </w:trPr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038D4CEA" w14:textId="31904B31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Reporting Lines:</w:t>
            </w:r>
          </w:p>
        </w:tc>
        <w:tc>
          <w:tcPr>
            <w:tcW w:w="7867" w:type="dxa"/>
            <w:gridSpan w:val="7"/>
            <w:vAlign w:val="center"/>
          </w:tcPr>
          <w:p w14:paraId="51B4872D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  <w:p w14:paraId="5F6DD34B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3A952C63" w14:textId="057E8C77" w:rsidTr="00F709D8">
        <w:trPr>
          <w:trHeight w:val="429"/>
        </w:trPr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4C9B3C3D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Training Needs:</w:t>
            </w:r>
          </w:p>
        </w:tc>
        <w:tc>
          <w:tcPr>
            <w:tcW w:w="7867" w:type="dxa"/>
            <w:gridSpan w:val="7"/>
            <w:shd w:val="clear" w:color="auto" w:fill="auto"/>
            <w:vAlign w:val="center"/>
          </w:tcPr>
          <w:p w14:paraId="4ECC7CF0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  <w:p w14:paraId="62DF6CA6" w14:textId="77777777" w:rsidR="00967969" w:rsidRPr="0018039C" w:rsidRDefault="00967969" w:rsidP="008431E8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6FC5C68A" w14:textId="25FFD0A1" w:rsidTr="00F709D8">
        <w:trPr>
          <w:trHeight w:val="429"/>
        </w:trPr>
        <w:tc>
          <w:tcPr>
            <w:tcW w:w="2178" w:type="dxa"/>
            <w:gridSpan w:val="2"/>
            <w:shd w:val="clear" w:color="auto" w:fill="BFBFBF" w:themeFill="background1" w:themeFillShade="BF"/>
            <w:vAlign w:val="center"/>
          </w:tcPr>
          <w:p w14:paraId="27CA8DBC" w14:textId="4D448599" w:rsidR="00967969" w:rsidRPr="0018039C" w:rsidRDefault="00967969" w:rsidP="004155FB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Type of training/event – title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20AC3CBE" w14:textId="6C1BAB7B" w:rsidR="00967969" w:rsidRPr="0018039C" w:rsidRDefault="00967969" w:rsidP="004155FB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Training/Event Date(s)</w:t>
            </w:r>
          </w:p>
        </w:tc>
        <w:tc>
          <w:tcPr>
            <w:tcW w:w="1869" w:type="dxa"/>
            <w:gridSpan w:val="2"/>
            <w:shd w:val="clear" w:color="auto" w:fill="BFBFBF" w:themeFill="background1" w:themeFillShade="BF"/>
            <w:vAlign w:val="center"/>
          </w:tcPr>
          <w:p w14:paraId="0AA2F787" w14:textId="159302FC" w:rsidR="00967969" w:rsidRPr="0018039C" w:rsidRDefault="00967969" w:rsidP="004155FB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Training Provider</w:t>
            </w:r>
          </w:p>
        </w:tc>
        <w:tc>
          <w:tcPr>
            <w:tcW w:w="1954" w:type="dxa"/>
            <w:gridSpan w:val="2"/>
            <w:shd w:val="clear" w:color="auto" w:fill="BFBFBF" w:themeFill="background1" w:themeFillShade="BF"/>
            <w:vAlign w:val="center"/>
          </w:tcPr>
          <w:p w14:paraId="35D9635D" w14:textId="45F3CFBD" w:rsidR="00967969" w:rsidRPr="0018039C" w:rsidRDefault="00967969" w:rsidP="004155FB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Other (</w:t>
            </w:r>
            <w:proofErr w:type="gramStart"/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e.g.</w:t>
            </w:r>
            <w:proofErr w:type="gramEnd"/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certificate validity, review dates if applicable)</w:t>
            </w:r>
          </w:p>
        </w:tc>
        <w:tc>
          <w:tcPr>
            <w:tcW w:w="1646" w:type="dxa"/>
            <w:shd w:val="clear" w:color="auto" w:fill="BFBFBF" w:themeFill="background1" w:themeFillShade="BF"/>
            <w:vAlign w:val="center"/>
          </w:tcPr>
          <w:p w14:paraId="61F38694" w14:textId="11DBA0C1" w:rsidR="00967969" w:rsidRPr="0018039C" w:rsidRDefault="00967969" w:rsidP="00967969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b/>
                <w:bCs/>
                <w:sz w:val="24"/>
                <w:szCs w:val="24"/>
              </w:rPr>
              <w:t>Signature</w:t>
            </w:r>
          </w:p>
        </w:tc>
      </w:tr>
      <w:tr w:rsidR="00967969" w:rsidRPr="0018039C" w14:paraId="77C9B5DF" w14:textId="5254E51A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2A53CE7B" w14:textId="072CC3B6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 xml:space="preserve">Health and Safety 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C25135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65647F9E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5B80D073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DE5F8D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4E61AAC9" w14:textId="7F8AAC23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35FAFC5E" w14:textId="2910F255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>Emergency Plan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8B06E7F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238C01DD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4D303B59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5FAC15D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49B260A1" w14:textId="73B4D584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0CF63795" w14:textId="1779B571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>Animal Welfare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CBF029A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26D3C5F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255F0793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B701F7D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6EFFBAF8" w14:textId="5E9892E0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2884A796" w14:textId="0FD02BF0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 xml:space="preserve">Animal Handling 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41DF77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0CAB5F22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256D591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E47843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7D10B928" w14:textId="0519263B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40983AB1" w14:textId="175AE454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 xml:space="preserve">Euthanasia of stock 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B10791C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3202F4B9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367336F9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0DC6367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2381B10C" w14:textId="71B7DC89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2DB1570C" w14:textId="420C2F7C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  <w:r w:rsidRPr="0018039C">
              <w:rPr>
                <w:rFonts w:ascii="Avenir Next LT Pro" w:hAnsi="Avenir Next LT Pro"/>
                <w:sz w:val="24"/>
                <w:szCs w:val="24"/>
              </w:rPr>
              <w:t>Husbandry Procedures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7653237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50442D10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6281AAC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5946B95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766EB2F3" w14:textId="1BCC5AA6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484B1AB7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044CB19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0D453F1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34929519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9BE42DD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7EEDA19E" w14:textId="10A0A09A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52F5666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2B65F94C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0219B2D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2EEE16CE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D3DEF96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74A1DBBD" w14:textId="5AB426AE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71145EA0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357F104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66A0E3F0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45554E19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C3CCEF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6F2487DF" w14:textId="7A8160C9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35326A0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6A1A92A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18788056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61E02627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506B079D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739C59BF" w14:textId="46382BA3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2096B88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132624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14F1C11F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198A8EFE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3EED352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6665EB29" w14:textId="4A96572F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7E1CAC2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2D057ABC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4642500B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7905965A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49B7008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67969" w:rsidRPr="0018039C" w14:paraId="135670D1" w14:textId="13D12030" w:rsidTr="00F709D8">
        <w:trPr>
          <w:trHeight w:val="429"/>
        </w:trPr>
        <w:tc>
          <w:tcPr>
            <w:tcW w:w="2178" w:type="dxa"/>
            <w:gridSpan w:val="2"/>
            <w:shd w:val="clear" w:color="auto" w:fill="auto"/>
            <w:vAlign w:val="center"/>
          </w:tcPr>
          <w:p w14:paraId="1F1818F4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A820B2C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69F3A293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42B0CA87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646" w:type="dxa"/>
          </w:tcPr>
          <w:p w14:paraId="58CC8882" w14:textId="77777777" w:rsidR="00967969" w:rsidRPr="0018039C" w:rsidRDefault="00967969" w:rsidP="004155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1D4E1969" w14:textId="452B3D4D" w:rsidR="00FB3A9D" w:rsidRPr="0018039C" w:rsidRDefault="00681034" w:rsidP="00FB3A9D">
      <w:pPr>
        <w:rPr>
          <w:rFonts w:ascii="Avenir Next LT Pro" w:hAnsi="Avenir Next LT Pro"/>
          <w:i/>
          <w:iCs/>
        </w:rPr>
      </w:pPr>
      <w:r w:rsidRPr="0018039C">
        <w:rPr>
          <w:rFonts w:ascii="Avenir Next LT Pro" w:hAnsi="Avenir Next LT Pro"/>
          <w:i/>
          <w:iCs/>
        </w:rPr>
        <w:t>*For each person, complete a training record and keep it for at least 2 years after they have left the business</w:t>
      </w:r>
    </w:p>
    <w:sectPr w:rsidR="00FB3A9D" w:rsidRPr="0018039C" w:rsidSect="001803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9D"/>
    <w:rsid w:val="0018039C"/>
    <w:rsid w:val="001F6C98"/>
    <w:rsid w:val="0027631B"/>
    <w:rsid w:val="004155FB"/>
    <w:rsid w:val="005E27DE"/>
    <w:rsid w:val="00681034"/>
    <w:rsid w:val="008431E8"/>
    <w:rsid w:val="008C6C39"/>
    <w:rsid w:val="00967969"/>
    <w:rsid w:val="00B83056"/>
    <w:rsid w:val="00F50F5F"/>
    <w:rsid w:val="00F709D8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8A78"/>
  <w15:chartTrackingRefBased/>
  <w15:docId w15:val="{E13AAEB1-F3B0-437F-B3D1-50339ED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2656U7WV7JRA-391951906-178863</_dlc_DocId>
    <_dlc_DocIdUrl xmlns="ecc483dc-1635-47af-8d32-28c7122e27c1">
      <Url>https://442076303320.sharepoint.com/sites/SharedDrive/_layouts/15/DocIdRedir.aspx?ID=2656U7WV7JRA-391951906-178863</Url>
      <Description>2656U7WV7JRA-391951906-178863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79B9B6-AEEE-48E9-A5FF-E7D04A9EB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43A50-8602-4A82-BA08-78C7A7E9FDA6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1A5A5353-DF50-4D52-B525-51C53C11C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E3349-EF2C-4CA8-8964-B721EC62ED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Cara Moore</cp:lastModifiedBy>
  <cp:revision>11</cp:revision>
  <dcterms:created xsi:type="dcterms:W3CDTF">2021-05-12T12:05:00Z</dcterms:created>
  <dcterms:modified xsi:type="dcterms:W3CDTF">2021-10-14T14:44:00Z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77d9bcb2-1930-4140-a5d0-1b9e985a180f</vt:lpwstr>
  </property>
</Properties>
</file>